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653" w:rsidRDefault="006E6653" w:rsidP="00721F46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300470" cy="8663146"/>
            <wp:effectExtent l="0" t="0" r="5080" b="5080"/>
            <wp:docPr id="1" name="Рисунок 1" descr="C:\Users\Chip230517\Desktop\павлова\к.т.п.гео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гео 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6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653" w:rsidRDefault="006E6653" w:rsidP="00721F46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6E6653" w:rsidRDefault="006E6653" w:rsidP="00721F46">
      <w:pPr>
        <w:spacing w:after="0" w:line="240" w:lineRule="auto"/>
        <w:ind w:right="21"/>
        <w:rPr>
          <w:rFonts w:ascii="Times New Roman" w:hAnsi="Times New Roman"/>
          <w:sz w:val="24"/>
          <w:szCs w:val="24"/>
          <w:lang w:val="tt-RU"/>
        </w:rPr>
      </w:pPr>
    </w:p>
    <w:p w:rsidR="00721F46" w:rsidRPr="00721F46" w:rsidRDefault="00721F46" w:rsidP="00721F46">
      <w:pPr>
        <w:spacing w:after="0" w:line="240" w:lineRule="auto"/>
        <w:ind w:right="21"/>
        <w:rPr>
          <w:rFonts w:ascii="Times New Roman" w:hAnsi="Times New Roman"/>
          <w:spacing w:val="-4"/>
          <w:sz w:val="24"/>
          <w:szCs w:val="24"/>
        </w:rPr>
      </w:pPr>
      <w:bookmarkStart w:id="0" w:name="_GoBack"/>
      <w:bookmarkEnd w:id="0"/>
      <w:r w:rsidRPr="00721F46">
        <w:rPr>
          <w:rFonts w:ascii="Times New Roman" w:hAnsi="Times New Roman"/>
          <w:sz w:val="24"/>
          <w:szCs w:val="24"/>
        </w:rPr>
        <w:lastRenderedPageBreak/>
        <w:t>Календарно</w:t>
      </w:r>
      <w:r w:rsidRPr="00721F4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21F46">
        <w:rPr>
          <w:rFonts w:ascii="Times New Roman" w:hAnsi="Times New Roman"/>
          <w:sz w:val="24"/>
          <w:szCs w:val="24"/>
        </w:rPr>
        <w:t>тематическое</w:t>
      </w:r>
      <w:r w:rsidRPr="00721F46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21F46">
        <w:rPr>
          <w:rFonts w:ascii="Times New Roman" w:hAnsi="Times New Roman"/>
          <w:sz w:val="24"/>
          <w:szCs w:val="24"/>
        </w:rPr>
        <w:t>планирование</w:t>
      </w:r>
      <w:r w:rsidRPr="00721F46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21F46">
        <w:rPr>
          <w:rFonts w:ascii="Times New Roman" w:hAnsi="Times New Roman"/>
          <w:sz w:val="24"/>
          <w:szCs w:val="24"/>
          <w:lang w:val="tt-RU"/>
        </w:rPr>
        <w:t xml:space="preserve"> разработано в соответствие       с рабочей    программой учебного предмета </w:t>
      </w:r>
      <w:r w:rsidRPr="00721F46">
        <w:rPr>
          <w:rFonts w:ascii="Times New Roman" w:hAnsi="Times New Roman"/>
          <w:sz w:val="24"/>
          <w:szCs w:val="24"/>
        </w:rPr>
        <w:t xml:space="preserve">«География» 5-9 классы. На основании учебного плана  МБОУ «Краснобаранская ООШ» на 2021-2022 учебный год на изучение географии в </w:t>
      </w:r>
      <w:r>
        <w:rPr>
          <w:rFonts w:ascii="Times New Roman" w:hAnsi="Times New Roman"/>
          <w:sz w:val="24"/>
          <w:szCs w:val="24"/>
          <w:lang w:val="tt-RU"/>
        </w:rPr>
        <w:t>9</w:t>
      </w:r>
      <w:r w:rsidRPr="00721F46">
        <w:rPr>
          <w:rFonts w:ascii="Times New Roman" w:hAnsi="Times New Roman"/>
          <w:sz w:val="24"/>
          <w:szCs w:val="24"/>
        </w:rPr>
        <w:t xml:space="preserve"> классе отводится </w:t>
      </w:r>
      <w:r w:rsidRPr="00721F46">
        <w:rPr>
          <w:rFonts w:ascii="Times New Roman" w:hAnsi="Times New Roman"/>
          <w:sz w:val="24"/>
          <w:szCs w:val="24"/>
          <w:lang w:val="tt-RU"/>
        </w:rPr>
        <w:t>2</w:t>
      </w:r>
      <w:r w:rsidRPr="00721F46">
        <w:rPr>
          <w:rFonts w:ascii="Times New Roman" w:hAnsi="Times New Roman"/>
          <w:sz w:val="24"/>
          <w:szCs w:val="24"/>
        </w:rPr>
        <w:t xml:space="preserve"> час</w:t>
      </w:r>
      <w:r w:rsidRPr="00721F46">
        <w:rPr>
          <w:rFonts w:ascii="Times New Roman" w:hAnsi="Times New Roman"/>
          <w:sz w:val="24"/>
          <w:szCs w:val="24"/>
          <w:lang w:val="tt-RU"/>
        </w:rPr>
        <w:t>а</w:t>
      </w:r>
      <w:r w:rsidRPr="00721F46">
        <w:rPr>
          <w:rFonts w:ascii="Times New Roman" w:hAnsi="Times New Roman"/>
          <w:sz w:val="24"/>
          <w:szCs w:val="24"/>
        </w:rPr>
        <w:t xml:space="preserve"> в неделю. Для освоения рабочей программы учебного предмета «</w:t>
      </w:r>
      <w:proofErr w:type="spellStart"/>
      <w:r w:rsidRPr="00721F46">
        <w:rPr>
          <w:rFonts w:ascii="Times New Roman" w:hAnsi="Times New Roman"/>
          <w:sz w:val="24"/>
          <w:szCs w:val="24"/>
        </w:rPr>
        <w:t>Н.И.</w:t>
      </w:r>
      <w:proofErr w:type="gramStart"/>
      <w:r w:rsidRPr="00721F46">
        <w:rPr>
          <w:rFonts w:ascii="Times New Roman" w:hAnsi="Times New Roman"/>
          <w:sz w:val="24"/>
          <w:szCs w:val="24"/>
        </w:rPr>
        <w:t>Алексеевский</w:t>
      </w:r>
      <w:proofErr w:type="spellEnd"/>
      <w:proofErr w:type="gramEnd"/>
      <w:r w:rsidRPr="00721F46">
        <w:rPr>
          <w:rFonts w:ascii="Times New Roman" w:hAnsi="Times New Roman"/>
          <w:sz w:val="24"/>
          <w:szCs w:val="24"/>
        </w:rPr>
        <w:t xml:space="preserve">.  </w:t>
      </w:r>
      <w:r w:rsidR="00640D1D">
        <w:rPr>
          <w:rFonts w:ascii="Times New Roman" w:hAnsi="Times New Roman"/>
          <w:sz w:val="24"/>
          <w:szCs w:val="24"/>
          <w:lang w:val="tt-RU"/>
        </w:rPr>
        <w:t xml:space="preserve">География   9 </w:t>
      </w:r>
      <w:r w:rsidRPr="00721F46">
        <w:rPr>
          <w:rFonts w:ascii="Times New Roman" w:hAnsi="Times New Roman"/>
          <w:sz w:val="24"/>
          <w:szCs w:val="24"/>
          <w:lang w:val="tt-RU"/>
        </w:rPr>
        <w:t xml:space="preserve"> класс</w:t>
      </w:r>
    </w:p>
    <w:p w:rsidR="00721F46" w:rsidRPr="00475553" w:rsidRDefault="00721F46" w:rsidP="00721F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475553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География. 9 </w:t>
      </w:r>
      <w:proofErr w:type="spellStart"/>
      <w:r w:rsidRPr="00475553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класс.</w:t>
      </w:r>
      <w:proofErr w:type="gramStart"/>
      <w:r w:rsidRPr="00475553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:у</w:t>
      </w:r>
      <w:proofErr w:type="gramEnd"/>
      <w:r w:rsidRPr="00475553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чеб</w:t>
      </w:r>
      <w:proofErr w:type="spellEnd"/>
      <w:r w:rsidRPr="00475553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. для </w:t>
      </w:r>
      <w:proofErr w:type="spellStart"/>
      <w:r w:rsidRPr="00475553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общеобразоват</w:t>
      </w:r>
      <w:proofErr w:type="spellEnd"/>
      <w:r w:rsidRPr="00475553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. организаций  /А.И. Алексеев и др./.-7-е изд.. </w:t>
      </w:r>
      <w:proofErr w:type="spellStart"/>
      <w:r w:rsidRPr="00475553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перераб</w:t>
      </w:r>
      <w:proofErr w:type="spellEnd"/>
      <w:r w:rsidRPr="00475553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.. –М.: Просвещение, , 2019. (Полярная Звезда) </w:t>
      </w:r>
    </w:p>
    <w:p w:rsidR="00721F46" w:rsidRPr="00721F46" w:rsidRDefault="00721F46" w:rsidP="00721F46">
      <w:pPr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0459" w:type="dxa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27"/>
        <w:gridCol w:w="5103"/>
        <w:gridCol w:w="257"/>
        <w:gridCol w:w="877"/>
        <w:gridCol w:w="1134"/>
        <w:gridCol w:w="993"/>
        <w:gridCol w:w="1417"/>
      </w:tblGrid>
      <w:tr w:rsidR="00721F46" w:rsidRPr="00475553" w:rsidTr="00842F40">
        <w:trPr>
          <w:trHeight w:val="390"/>
        </w:trPr>
        <w:tc>
          <w:tcPr>
            <w:tcW w:w="651" w:type="dxa"/>
            <w:vMerge w:val="restart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7555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7555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130" w:type="dxa"/>
            <w:gridSpan w:val="2"/>
            <w:vMerge w:val="restart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gridSpan w:val="2"/>
            <w:vMerge w:val="restart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Pr="00475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-во</w:t>
            </w:r>
          </w:p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Pr="00475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проведения</w:t>
            </w:r>
          </w:p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Примечание</w:t>
            </w:r>
          </w:p>
        </w:tc>
      </w:tr>
      <w:tr w:rsidR="00721F46" w:rsidRPr="00475553" w:rsidTr="00842F40">
        <w:trPr>
          <w:trHeight w:val="435"/>
        </w:trPr>
        <w:tc>
          <w:tcPr>
            <w:tcW w:w="651" w:type="dxa"/>
            <w:vMerge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0" w:type="dxa"/>
            <w:gridSpan w:val="2"/>
            <w:vMerge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417" w:type="dxa"/>
            <w:vMerge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21F46" w:rsidRPr="00475553" w:rsidTr="00842F40">
        <w:trPr>
          <w:trHeight w:val="196"/>
        </w:trPr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8" w:type="dxa"/>
            <w:gridSpan w:val="7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</w:t>
            </w:r>
            <w:r w:rsidRPr="00475553">
              <w:rPr>
                <w:rFonts w:ascii="Times New Roman" w:hAnsi="Times New Roman"/>
                <w:b/>
                <w:sz w:val="24"/>
                <w:szCs w:val="24"/>
              </w:rPr>
              <w:t>Хозяйство России  (19 ч.)</w:t>
            </w: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Развитие хозяйства.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555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Особенности экономики России.</w:t>
            </w:r>
            <w:r w:rsidRPr="004755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75553">
              <w:rPr>
                <w:rFonts w:ascii="Times New Roman" w:hAnsi="Times New Roman"/>
                <w:sz w:val="24"/>
                <w:szCs w:val="24"/>
              </w:rPr>
              <w:t>Практическая работа  №1. Анализ карт для определения типов территориальной структуры хозяйства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Топливно – энергетический комплекс. Угольная промышленность. Практическая работа №2.  «Составление характеристики угольного бассейна России (по выбору).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Нефтяная промышленность.</w:t>
            </w:r>
          </w:p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Газовая промышленность.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Электроэнергетика.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rPr>
          <w:trHeight w:val="270"/>
        </w:trPr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Черная металлургия.</w:t>
            </w:r>
          </w:p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555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rPr>
          <w:trHeight w:val="270"/>
        </w:trPr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Цветная металлургия.</w:t>
            </w:r>
          </w:p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555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Машиностроение. Практическая работа №3. Определение главных районов размещения трудоемкого и металлоемкого машиностроения»</w:t>
            </w:r>
          </w:p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Химическая промышленность.</w:t>
            </w:r>
          </w:p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blPrEx>
          <w:tblLook w:val="0000" w:firstRow="0" w:lastRow="0" w:firstColumn="0" w:lastColumn="0" w:noHBand="0" w:noVBand="0"/>
        </w:tblPrEx>
        <w:trPr>
          <w:trHeight w:val="563"/>
        </w:trPr>
        <w:tc>
          <w:tcPr>
            <w:tcW w:w="651" w:type="dxa"/>
            <w:tcBorders>
              <w:top w:val="nil"/>
              <w:bottom w:val="nil"/>
            </w:tcBorders>
            <w:shd w:val="clear" w:color="auto" w:fill="auto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47555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Лесопромышленный комплекс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rPr>
          <w:trHeight w:val="937"/>
        </w:trPr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  <w:gridSpan w:val="3"/>
          </w:tcPr>
          <w:p w:rsidR="00721F46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АПК. Сельское хозяйство. Растениеводство и животноводство. Практическая работа №4. «Определение по картам основных районов выращивания зерновых и технических культур»</w:t>
            </w:r>
          </w:p>
          <w:p w:rsidR="00704925" w:rsidRPr="00475553" w:rsidRDefault="00704925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rPr>
          <w:trHeight w:val="525"/>
        </w:trPr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Сельское хозяйство. Животноводство.</w:t>
            </w:r>
          </w:p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rPr>
          <w:trHeight w:val="315"/>
        </w:trPr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Транспортная инфраструктура.</w:t>
            </w:r>
          </w:p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rPr>
          <w:trHeight w:val="225"/>
        </w:trPr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Транспортная инфраструктура. Практическая работа №5. «Характеристика одного из видов транспорта» (по выбору)</w:t>
            </w:r>
          </w:p>
          <w:p w:rsidR="00721F46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5323" w:rsidRPr="00475553" w:rsidRDefault="00D15323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Социальная инфраструктура.</w:t>
            </w:r>
          </w:p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  <w:gridSpan w:val="3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51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:rsidR="00721F46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Информационная инфраструктура.</w:t>
            </w:r>
          </w:p>
          <w:p w:rsidR="00842F40" w:rsidRPr="00842F40" w:rsidRDefault="00842F40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 по теме «Хозяйство России»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10459" w:type="dxa"/>
            <w:gridSpan w:val="8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</w:rPr>
              <w:t xml:space="preserve">               Тема 2. Регионы России. </w:t>
            </w:r>
            <w:proofErr w:type="gramStart"/>
            <w:r w:rsidRPr="00475553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75553">
              <w:rPr>
                <w:rFonts w:ascii="Times New Roman" w:hAnsi="Times New Roman"/>
                <w:b/>
                <w:sz w:val="24"/>
                <w:szCs w:val="24"/>
              </w:rPr>
              <w:t>7 ч.)</w:t>
            </w:r>
          </w:p>
        </w:tc>
      </w:tr>
      <w:tr w:rsidR="00721F46" w:rsidRPr="00475553" w:rsidTr="00842F40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60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Районирование России. Практическая работа №6. «Анализ различных видов районирования»</w:t>
            </w:r>
          </w:p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60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360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Характеристика природных регионов России. Русская и Западн</w:t>
            </w:r>
            <w:proofErr w:type="gramStart"/>
            <w:r w:rsidRPr="00475553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5553">
              <w:rPr>
                <w:rFonts w:ascii="Times New Roman" w:hAnsi="Times New Roman"/>
                <w:sz w:val="24"/>
                <w:szCs w:val="24"/>
              </w:rPr>
              <w:t xml:space="preserve"> Сибирская равнины. 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60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Характеристика природных регионов России. Урал и горы Южной Сибири.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60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Характеристика природных регионов России. Восточная и Север</w:t>
            </w:r>
            <w:proofErr w:type="gramStart"/>
            <w:r w:rsidRPr="00475553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5553">
              <w:rPr>
                <w:rFonts w:ascii="Times New Roman" w:hAnsi="Times New Roman"/>
                <w:sz w:val="24"/>
                <w:szCs w:val="24"/>
              </w:rPr>
              <w:t xml:space="preserve"> Восточная Сибирь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60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Характеристика природных регионов России. Северный Кавказ и Дальний Восток.</w:t>
            </w: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842F40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60" w:type="dxa"/>
            <w:gridSpan w:val="2"/>
          </w:tcPr>
          <w:p w:rsidR="00721F46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Экологическая ситуация в России.</w:t>
            </w:r>
          </w:p>
          <w:p w:rsidR="00842F40" w:rsidRPr="00475553" w:rsidRDefault="00842F40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«Регионы России»</w:t>
            </w:r>
          </w:p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6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553">
              <w:rPr>
                <w:rFonts w:ascii="Times New Roman" w:hAnsi="Times New Roman"/>
                <w:b/>
                <w:sz w:val="24"/>
                <w:szCs w:val="24"/>
              </w:rPr>
              <w:t>Тема 3. Европейская Россия (30 ч.)</w:t>
            </w: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Пространство Центральной России. Практическая работа №7.  «Выявление и анализ условий для развития Центральной России»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Центральная Россия: освоение территории и население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 xml:space="preserve">Контрольная работа за </w:t>
            </w:r>
            <w:r w:rsidRPr="0047555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75553">
              <w:rPr>
                <w:rFonts w:ascii="Times New Roman" w:hAnsi="Times New Roman"/>
                <w:sz w:val="24"/>
                <w:szCs w:val="24"/>
              </w:rPr>
              <w:t xml:space="preserve"> полугодие</w:t>
            </w:r>
          </w:p>
        </w:tc>
        <w:tc>
          <w:tcPr>
            <w:tcW w:w="1134" w:type="dxa"/>
            <w:gridSpan w:val="2"/>
          </w:tcPr>
          <w:p w:rsidR="00721F46" w:rsidRPr="00475553" w:rsidRDefault="00842F40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Анализ контрольной работы. Центральная Россия: хозяйство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Центральная Россия: хозяйство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Москв</w:t>
            </w:r>
            <w:proofErr w:type="gramStart"/>
            <w:r w:rsidRPr="00475553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475553">
              <w:rPr>
                <w:rFonts w:ascii="Times New Roman" w:hAnsi="Times New Roman"/>
                <w:sz w:val="24"/>
                <w:szCs w:val="24"/>
              </w:rPr>
              <w:t xml:space="preserve"> столица России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Обобщающий урок по теме «Центральная Россия»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Пространство Северо-Запада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Северо-Запад: «окно в Европу»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Санкт-Петербург – культурная столица России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Пространство Европейского Севера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Европейский Север: освоение территории и население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Европейский Север: хозяйство и проблемы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Обобщающий урок по теме Европейский Север и Северо-Запад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Пространство Европейского Юга.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Европейский Юг: население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Европейский Юг: освоение территории и хозяйство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Пространство Поволжья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Поволжье: освоение территории и население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Поволжье: хозяйство и проблемы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Обобщающий урок по теме «Поволжье»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 xml:space="preserve">Пространство Урала. 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Урал: население и города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Урал: освоение территории и хозяйства. Практическая работа №8. «Составление сравнительной характеристики развития Поволжья и Урала»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Обобщающий урок по теме «Урал»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Пространство Сибири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Сибирь: освоение территории, население и хозяйство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Западная Сибирь. Практическая работа №9. Сравнительная оценка географического положения Западной и Восточной Сибири»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Восточная Сибирь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Пространство Дальнего Востока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Дальний Восток: освоение территории и население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Дальний Восток: хозяйство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721F46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Дальний Восток: хозяйство и перспективы</w:t>
            </w:r>
          </w:p>
          <w:p w:rsidR="00842F40" w:rsidRPr="00475553" w:rsidRDefault="00842F40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«Дальний Восток»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Анализ контрольной работы. Россия в мире. Практическая работа №10. «Анализ показателей внешнеторгового оборота России»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pStyle w:val="a3"/>
              <w:shd w:val="clear" w:color="auto" w:fill="FFFFFF"/>
              <w:tabs>
                <w:tab w:val="center" w:pos="4677"/>
              </w:tabs>
              <w:spacing w:before="0" w:beforeAutospacing="0" w:after="150" w:afterAutospacing="0"/>
              <w:rPr>
                <w:color w:val="000000"/>
              </w:rPr>
            </w:pPr>
            <w:r w:rsidRPr="00475553">
              <w:rPr>
                <w:color w:val="000000"/>
              </w:rPr>
              <w:t xml:space="preserve">Взаимодействия природы и человека на примере своей местности. </w:t>
            </w:r>
            <w:r w:rsidRPr="00475553">
              <w:t>Практическая работа №11. «Составление характеристики природных особенностей, населения и хозяйства своей местности»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1F46" w:rsidRPr="00475553" w:rsidTr="00721F46">
        <w:tc>
          <w:tcPr>
            <w:tcW w:w="678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5103" w:type="dxa"/>
          </w:tcPr>
          <w:p w:rsidR="00721F46" w:rsidRPr="00475553" w:rsidRDefault="00721F46" w:rsidP="0004047F">
            <w:pPr>
              <w:pStyle w:val="a3"/>
              <w:shd w:val="clear" w:color="auto" w:fill="FFFFFF"/>
              <w:tabs>
                <w:tab w:val="center" w:pos="4677"/>
              </w:tabs>
              <w:spacing w:before="0" w:beforeAutospacing="0" w:after="150" w:afterAutospacing="0"/>
              <w:rPr>
                <w:color w:val="000000"/>
              </w:rPr>
            </w:pPr>
            <w:r w:rsidRPr="00475553">
              <w:rPr>
                <w:color w:val="000000"/>
              </w:rPr>
              <w:t>Урок обобщения</w:t>
            </w:r>
          </w:p>
        </w:tc>
        <w:tc>
          <w:tcPr>
            <w:tcW w:w="1134" w:type="dxa"/>
            <w:gridSpan w:val="2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5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21F46" w:rsidRPr="00475553" w:rsidRDefault="00721F46" w:rsidP="00040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21F46" w:rsidRPr="00475553" w:rsidRDefault="00721F46" w:rsidP="0004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21F46" w:rsidRPr="00475553" w:rsidRDefault="00721F46" w:rsidP="00721F46">
      <w:pPr>
        <w:rPr>
          <w:rFonts w:ascii="Times New Roman" w:hAnsi="Times New Roman"/>
          <w:b/>
          <w:sz w:val="24"/>
          <w:szCs w:val="24"/>
        </w:rPr>
      </w:pPr>
      <w:r w:rsidRPr="00475553">
        <w:rPr>
          <w:rFonts w:ascii="Times New Roman" w:hAnsi="Times New Roman"/>
          <w:sz w:val="24"/>
          <w:szCs w:val="24"/>
        </w:rPr>
        <w:t xml:space="preserve">      </w:t>
      </w:r>
    </w:p>
    <w:p w:rsidR="00721F46" w:rsidRPr="00475553" w:rsidRDefault="00721F46" w:rsidP="00721F46">
      <w:pPr>
        <w:rPr>
          <w:rFonts w:ascii="Times New Roman" w:hAnsi="Times New Roman"/>
          <w:b/>
          <w:sz w:val="24"/>
          <w:szCs w:val="24"/>
        </w:rPr>
      </w:pPr>
    </w:p>
    <w:p w:rsidR="00721F46" w:rsidRPr="00475553" w:rsidRDefault="00721F46" w:rsidP="00721F46">
      <w:pPr>
        <w:rPr>
          <w:rFonts w:ascii="Times New Roman" w:hAnsi="Times New Roman"/>
          <w:b/>
          <w:sz w:val="24"/>
          <w:szCs w:val="24"/>
        </w:rPr>
      </w:pPr>
    </w:p>
    <w:p w:rsidR="00721F46" w:rsidRPr="00475553" w:rsidRDefault="00721F46" w:rsidP="00721F46">
      <w:pPr>
        <w:rPr>
          <w:rFonts w:ascii="Times New Roman" w:hAnsi="Times New Roman"/>
          <w:b/>
          <w:sz w:val="24"/>
          <w:szCs w:val="24"/>
        </w:rPr>
      </w:pPr>
    </w:p>
    <w:p w:rsidR="00721F46" w:rsidRPr="00475553" w:rsidRDefault="00721F46" w:rsidP="00721F46">
      <w:pPr>
        <w:rPr>
          <w:rFonts w:ascii="Times New Roman" w:hAnsi="Times New Roman"/>
          <w:b/>
          <w:sz w:val="24"/>
          <w:szCs w:val="24"/>
        </w:rPr>
      </w:pPr>
    </w:p>
    <w:p w:rsidR="00721F46" w:rsidRPr="00475553" w:rsidRDefault="00721F46" w:rsidP="00721F46">
      <w:pPr>
        <w:rPr>
          <w:rFonts w:ascii="Times New Roman" w:hAnsi="Times New Roman"/>
          <w:b/>
          <w:sz w:val="24"/>
          <w:szCs w:val="24"/>
        </w:rPr>
      </w:pPr>
    </w:p>
    <w:p w:rsidR="0078233F" w:rsidRPr="00721F46" w:rsidRDefault="0078233F">
      <w:pPr>
        <w:rPr>
          <w:lang w:val="tt-RU"/>
        </w:rPr>
      </w:pPr>
    </w:p>
    <w:sectPr w:rsidR="0078233F" w:rsidRPr="00721F46" w:rsidSect="00721F4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BA9"/>
    <w:rsid w:val="00640D1D"/>
    <w:rsid w:val="006E6653"/>
    <w:rsid w:val="00704925"/>
    <w:rsid w:val="00721F46"/>
    <w:rsid w:val="0078233F"/>
    <w:rsid w:val="00842F40"/>
    <w:rsid w:val="00847DE4"/>
    <w:rsid w:val="008743D9"/>
    <w:rsid w:val="00913BA9"/>
    <w:rsid w:val="009272F4"/>
    <w:rsid w:val="00C37AE3"/>
    <w:rsid w:val="00D1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F4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1F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1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F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F4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1F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1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F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Chip230517</dc:creator>
  <cp:keywords/>
  <dc:description/>
  <cp:lastModifiedBy>Chip230517</cp:lastModifiedBy>
  <cp:revision>8</cp:revision>
  <cp:lastPrinted>2021-10-03T10:00:00Z</cp:lastPrinted>
  <dcterms:created xsi:type="dcterms:W3CDTF">2021-09-10T05:05:00Z</dcterms:created>
  <dcterms:modified xsi:type="dcterms:W3CDTF">2021-10-08T06:30:00Z</dcterms:modified>
</cp:coreProperties>
</file>